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 w:line="240" w:lineRule="auto"/>
        <w:rPr>
          <w:b w:val="1"/>
          <w:bCs w:val="1"/>
        </w:rPr>
      </w:pPr>
    </w:p>
    <w:p>
      <w:pPr>
        <w:pStyle w:val="Body"/>
        <w:spacing w:before="100" w:after="10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Division Voting Delegate Form for 202</w:t>
      </w:r>
      <w:r>
        <w:rPr>
          <w:b w:val="1"/>
          <w:bCs w:val="1"/>
          <w:rtl w:val="0"/>
          <w:lang w:val="en-US"/>
        </w:rPr>
        <w:t>6</w:t>
      </w:r>
      <w:r>
        <w:rPr>
          <w:b w:val="1"/>
          <w:bCs w:val="1"/>
          <w:rtl w:val="0"/>
          <w:lang w:val="fr-FR"/>
        </w:rPr>
        <w:t xml:space="preserve"> AGM/ Formulaire de 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signation d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fr-FR"/>
        </w:rPr>
        <w:t>un 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gu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votant pour l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de-DE"/>
        </w:rPr>
        <w:t>AG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pt-PT"/>
        </w:rPr>
        <w:t xml:space="preserve"> de 2026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AGM: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June 30, 2026, 5:00 pm MDT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 / AGA : 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 xml:space="preserve">30 juin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17 h M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D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T</w:t>
      </w:r>
    </w:p>
    <w:p>
      <w:pPr>
        <w:pStyle w:val="Body"/>
        <w:spacing w:before="100" w:after="100" w:line="240" w:lineRule="auto"/>
        <w:rPr>
          <w:b w:val="1"/>
          <w:bCs w:val="1"/>
        </w:rPr>
      </w:pP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 xml:space="preserve">If the Division Chair will not be voting, you must submit this form to </w:t>
      </w:r>
      <w:r>
        <w:rPr>
          <w:outline w:val="0"/>
          <w:color w:val="0432ff"/>
          <w:rtl w:val="0"/>
          <w:lang w:val="nl-NL"/>
          <w14:textFill>
            <w14:solidFill>
              <w14:srgbClr w14:val="0433FF"/>
            </w14:solidFill>
          </w14:textFill>
        </w:rPr>
        <w:t>nwilliams@nordiqcanada.ca</w:t>
      </w:r>
      <w:r>
        <w:rPr>
          <w:rtl w:val="0"/>
          <w:lang w:val="en-US"/>
        </w:rPr>
        <w:t xml:space="preserve"> no later than seven days before the AGM.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fr-FR"/>
        </w:rPr>
        <w:t>Si le pr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sident de la division ne voterait pas, vous devez envoyer le formulaire de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signation d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un 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</w:rPr>
        <w:t>gu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  <w:lang w:val="fr-FR"/>
        </w:rPr>
        <w:t>votant pour 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AGA de 2026 </w:t>
      </w:r>
      <w:r>
        <w:rPr>
          <w:rFonts w:ascii="Calibri" w:hAnsi="Calibri" w:hint="default"/>
          <w:sz w:val="22"/>
          <w:szCs w:val="22"/>
          <w:rtl w:val="0"/>
        </w:rPr>
        <w:t xml:space="preserve">à </w:t>
      </w:r>
      <w:r>
        <w:rPr>
          <w:rFonts w:ascii="Calibri" w:hAnsi="Calibri"/>
          <w:outline w:val="0"/>
          <w:color w:val="0432ff"/>
          <w:sz w:val="22"/>
          <w:szCs w:val="22"/>
          <w:rtl w:val="0"/>
          <w:lang w:val="nl-NL"/>
          <w14:textFill>
            <w14:solidFill>
              <w14:srgbClr w14:val="0433FF"/>
            </w14:solidFill>
          </w14:textFill>
        </w:rPr>
        <w:t xml:space="preserve">nwilliams@nordiqcanada.ca </w:t>
      </w:r>
      <w:r>
        <w:rPr>
          <w:rFonts w:ascii="Calibri" w:hAnsi="Calibri"/>
          <w:sz w:val="22"/>
          <w:szCs w:val="22"/>
          <w:rtl w:val="0"/>
        </w:rPr>
        <w:t>au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fr-FR"/>
        </w:rPr>
        <w:t>plus tard sept jours avant 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AGA: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>This is to confirm that, in place of the Division Chairperson, Je confirme que en lieu et place du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sident de la division,</w:t>
      </w:r>
      <w:r>
        <w:br w:type="textWrapping"/>
      </w: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 xml:space="preserve">(Name of representative / </w:t>
      </w:r>
      <w:r>
        <w:rPr>
          <w:rtl w:val="0"/>
        </w:rPr>
        <w:t>nom du</w:t>
      </w:r>
      <w:r>
        <w:rPr>
          <w:rtl w:val="0"/>
          <w:lang w:val="en-US"/>
        </w:rPr>
        <w:t xml:space="preserve"> </w:t>
      </w:r>
      <w:r>
        <w:rPr>
          <w:sz w:val="22"/>
          <w:szCs w:val="22"/>
          <w:rtl w:val="0"/>
        </w:rPr>
        <w:t>repr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it-IT"/>
        </w:rPr>
        <w:t>sentant</w:t>
      </w:r>
      <w:r>
        <w:rPr>
          <w:rtl w:val="0"/>
          <w:lang w:val="en-US"/>
        </w:rPr>
        <w:t>): _________________________________</w:t>
      </w: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>is authorized to represent</w:t>
      </w:r>
      <w:r>
        <w:rPr>
          <w:rtl w:val="0"/>
          <w:lang w:val="en-US"/>
        </w:rPr>
        <w:t xml:space="preserve"> </w:t>
      </w:r>
      <w:r>
        <w:rPr>
          <w:rtl w:val="0"/>
          <w:lang w:val="fr-FR"/>
        </w:rPr>
        <w:t>/ est autoris</w:t>
      </w:r>
      <w:r>
        <w:rPr>
          <w:rtl w:val="0"/>
          <w:lang w:val="en-US"/>
        </w:rPr>
        <w:t>é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à </w:t>
      </w:r>
      <w:r>
        <w:rPr>
          <w:rtl w:val="0"/>
        </w:rPr>
        <w:t>repr</w:t>
      </w:r>
      <w:r>
        <w:rPr>
          <w:rtl w:val="0"/>
          <w:lang w:val="en-US"/>
        </w:rPr>
        <w:t>é</w:t>
      </w:r>
      <w:r>
        <w:rPr>
          <w:rtl w:val="0"/>
        </w:rPr>
        <w:t>senter</w:t>
      </w:r>
      <w:r>
        <w:br w:type="textWrapping"/>
      </w:r>
      <w:r>
        <w:rPr>
          <w:rtl w:val="0"/>
          <w:lang w:val="en-US"/>
        </w:rPr>
        <w:t>(Name of Division / Nom de la division): _______________________________________</w:t>
      </w: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  <w:r>
        <w:rPr>
          <w:rtl w:val="0"/>
        </w:rPr>
        <w:t>at Nordiq Canada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Annual General Meeting to be held at the time shown above. / </w:t>
      </w:r>
      <w:r>
        <w:rPr>
          <w:rtl w:val="0"/>
          <w:lang w:val="en-US"/>
        </w:rPr>
        <w:t xml:space="preserve">à </w:t>
      </w:r>
      <w:r>
        <w:rPr>
          <w:rtl w:val="0"/>
        </w:rPr>
        <w:t>l</w:t>
      </w:r>
      <w:r>
        <w:rPr>
          <w:rtl w:val="0"/>
          <w:lang w:val="en-US"/>
        </w:rPr>
        <w:t>’</w:t>
      </w:r>
      <w:r>
        <w:rPr>
          <w:rtl w:val="0"/>
          <w:lang w:val="fr-FR"/>
        </w:rPr>
        <w:t>Assembl</w:t>
      </w:r>
      <w:r>
        <w:rPr>
          <w:rtl w:val="0"/>
          <w:lang w:val="en-US"/>
        </w:rPr>
        <w:t>é</w:t>
      </w:r>
      <w:r>
        <w:rPr>
          <w:rtl w:val="0"/>
        </w:rPr>
        <w:t>e g</w:t>
      </w:r>
      <w:r>
        <w:rPr>
          <w:rtl w:val="0"/>
          <w:lang w:val="en-US"/>
        </w:rPr>
        <w:t>é</w:t>
      </w:r>
      <w:r>
        <w:rPr>
          <w:rtl w:val="0"/>
        </w:rPr>
        <w:t>n</w:t>
      </w:r>
      <w:r>
        <w:rPr>
          <w:rtl w:val="0"/>
          <w:lang w:val="en-US"/>
        </w:rPr>
        <w:t>é</w:t>
      </w:r>
      <w:r>
        <w:rPr>
          <w:rtl w:val="0"/>
          <w:lang w:val="fr-FR"/>
        </w:rPr>
        <w:t xml:space="preserve">rale annuelle de Nordiq Canada qui se tiendra </w:t>
      </w:r>
      <w:r>
        <w:rPr>
          <w:rtl w:val="0"/>
        </w:rPr>
        <w:t xml:space="preserve">à </w:t>
      </w:r>
      <w:r>
        <w:rPr>
          <w:rtl w:val="0"/>
          <w:lang w:val="fr-FR"/>
        </w:rPr>
        <w:t>la date indiqu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 cidessus.</w:t>
      </w: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>Signed by / Sign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 par  (Division Chairperson or President / pr</w:t>
      </w:r>
      <w:r>
        <w:rPr>
          <w:rtl w:val="0"/>
          <w:lang w:val="en-US"/>
        </w:rPr>
        <w:t>é</w:t>
      </w:r>
      <w:r>
        <w:rPr>
          <w:rtl w:val="0"/>
          <w:lang w:val="fr-FR"/>
        </w:rPr>
        <w:t>sident ou pr</w:t>
      </w:r>
      <w:r>
        <w:rPr>
          <w:rtl w:val="0"/>
          <w:lang w:val="en-US"/>
        </w:rPr>
        <w:t>é</w:t>
      </w:r>
      <w:r>
        <w:rPr>
          <w:rtl w:val="0"/>
          <w:lang w:val="fr-FR"/>
        </w:rPr>
        <w:t>sidente de division) :</w:t>
      </w:r>
      <w:r>
        <w:br w:type="textWrapping"/>
      </w: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 xml:space="preserve">________________________________________________ </w:t>
      </w:r>
    </w:p>
    <w:p>
      <w:pPr>
        <w:pStyle w:val="Body"/>
        <w:spacing w:before="100" w:after="100" w:line="240" w:lineRule="auto"/>
      </w:pPr>
      <w:r>
        <w:rPr>
          <w:rtl w:val="0"/>
          <w:lang w:val="it-IT"/>
        </w:rPr>
        <w:t>(signature)</w:t>
      </w: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</w:p>
    <w:p>
      <w:pPr>
        <w:pStyle w:val="Body"/>
        <w:spacing w:before="100" w:after="100" w:line="240" w:lineRule="auto"/>
      </w:pPr>
      <w:r>
        <w:rPr>
          <w:rtl w:val="0"/>
          <w:lang w:val="en-US"/>
        </w:rPr>
        <w:t>Date and location/ Date et lieu: __________________</w:t>
      </w:r>
    </w:p>
    <w:p>
      <w:pPr>
        <w:pStyle w:val="Body"/>
        <w:spacing w:after="0" w:line="240" w:lineRule="auto"/>
      </w:pPr>
      <w:r>
        <w:rPr>
          <w:rFonts w:ascii="Arial" w:cs="Arial" w:hAnsi="Arial" w:eastAsia="Arial"/>
          <w:b w:val="1"/>
          <w:bCs w:val="1"/>
          <w:sz w:val="26"/>
          <w:szCs w:val="26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2602" w:right="1440" w:bottom="1037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rPr>
        <w:outline w:val="0"/>
        <w:color w:val="df2527"/>
        <w:sz w:val="19"/>
        <w:szCs w:val="19"/>
        <w:u w:color="df2527"/>
        <w14:textFill>
          <w14:solidFill>
            <w14:srgbClr w14:val="DF2527"/>
          </w14:solidFill>
        </w14:textFill>
      </w:rPr>
    </w:pPr>
    <w:r>
      <w:rPr>
        <w:outline w:val="0"/>
        <w:color w:val="e1251b"/>
        <w:sz w:val="19"/>
        <w:szCs w:val="19"/>
        <w:u w:color="e1251b"/>
        <w:rtl w:val="0"/>
        <w:lang w:val="en-US"/>
        <w14:textFill>
          <w14:solidFill>
            <w14:srgbClr w14:val="E1251B"/>
          </w14:solidFill>
        </w14:textFill>
      </w:rPr>
      <w:t xml:space="preserve">T: </w:t>
    </w:r>
    <w:r>
      <w:rPr>
        <w:outline w:val="0"/>
        <w:color w:val="404040"/>
        <w:sz w:val="19"/>
        <w:szCs w:val="19"/>
        <w:u w:color="404040"/>
        <w:rtl w:val="0"/>
        <w:lang w:val="en-US"/>
        <w14:textFill>
          <w14:solidFill>
            <w14:srgbClr w14:val="404040"/>
          </w14:solidFill>
        </w14:textFill>
      </w:rPr>
      <w:t>403.678.6791</w:t>
    </w:r>
    <w:r>
      <w:rPr>
        <w:sz w:val="19"/>
        <w:szCs w:val="19"/>
      </w:rPr>
      <w:tab/>
      <w:tab/>
    </w:r>
    <w:r>
      <w:rPr>
        <w:outline w:val="0"/>
        <w:color w:val="e1251b"/>
        <w:sz w:val="19"/>
        <w:szCs w:val="19"/>
        <w:u w:color="e1251b"/>
        <w:rtl w:val="0"/>
        <w:lang w:val="en-US"/>
        <w14:textFill>
          <w14:solidFill>
            <w14:srgbClr w14:val="E1251B"/>
          </w14:solidFill>
        </w14:textFill>
      </w:rPr>
      <w:t>NordiqCanada.ca</w:t>
    </w:r>
  </w:p>
  <w:p>
    <w:pPr>
      <w:pStyle w:val="footer"/>
      <w:tabs>
        <w:tab w:val="right" w:pos="9340"/>
        <w:tab w:val="clear" w:pos="9360"/>
      </w:tabs>
    </w:pPr>
    <w:r>
      <w:rPr>
        <w:outline w:val="0"/>
        <w:color w:val="e1251b"/>
        <w:sz w:val="19"/>
        <w:szCs w:val="19"/>
        <w:u w:color="e1251b"/>
        <w:rtl w:val="0"/>
        <w:lang w:val="en-US"/>
        <w14:textFill>
          <w14:solidFill>
            <w14:srgbClr w14:val="E1251B"/>
          </w14:solidFill>
        </w14:textFill>
      </w:rPr>
      <w:t xml:space="preserve">E: </w:t>
    </w:r>
    <w:r>
      <w:rPr>
        <w:sz w:val="19"/>
        <w:szCs w:val="19"/>
        <w:rtl w:val="0"/>
        <w:lang w:val="en-US"/>
      </w:rPr>
      <w:t>info@nordiqcanada.ca</w:t>
      <w:tab/>
      <w:tab/>
    </w:r>
    <w:r>
      <w:rPr>
        <w:outline w:val="0"/>
        <w:color w:val="404040"/>
        <w:sz w:val="19"/>
        <w:szCs w:val="19"/>
        <w:u w:color="404040"/>
        <w:rtl w:val="0"/>
        <w:lang w:val="en-US"/>
        <w14:textFill>
          <w14:solidFill>
            <w14:srgbClr w14:val="404040"/>
          </w14:solidFill>
        </w14:textFill>
      </w:rPr>
      <w:t>100-1995 Olympic Way, Canmore AB  T1W 2T6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767080</wp:posOffset>
          </wp:positionH>
          <wp:positionV relativeFrom="page">
            <wp:posOffset>414366</wp:posOffset>
          </wp:positionV>
          <wp:extent cx="1126837" cy="1292548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37" cy="12925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-50799</wp:posOffset>
              </wp:positionH>
              <wp:positionV relativeFrom="page">
                <wp:posOffset>9729125</wp:posOffset>
              </wp:positionV>
              <wp:extent cx="7945581" cy="246564"/>
              <wp:effectExtent l="0" t="0" r="0" b="0"/>
              <wp:wrapNone/>
              <wp:docPr id="1073741826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5581" cy="246564"/>
                      </a:xfrm>
                      <a:prstGeom prst="rect">
                        <a:avLst/>
                      </a:prstGeom>
                      <a:solidFill>
                        <a:srgbClr val="E1251B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4.0pt;margin-top:766.1pt;width:625.6pt;height:19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1251B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  <w:p>
    <w:pPr>
      <w:pStyle w:val="header"/>
      <w:tabs>
        <w:tab w:val="right" w:pos="9340"/>
        <w:tab w:val="clear" w:pos="9360"/>
      </w:tabs>
      <w:jc w:val="righ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